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9B1E0" w14:textId="77777777" w:rsidR="00CC3431" w:rsidRPr="00711932" w:rsidRDefault="00CC3431" w:rsidP="00711932">
      <w:pPr>
        <w:pStyle w:val="NoSpacing"/>
        <w:jc w:val="right"/>
        <w:rPr>
          <w:rFonts w:ascii="Tahoma" w:hAnsi="Tahoma" w:cs="Tahoma"/>
          <w:sz w:val="24"/>
          <w:szCs w:val="24"/>
        </w:rPr>
      </w:pPr>
      <w:r w:rsidRPr="00711932">
        <w:rPr>
          <w:rFonts w:ascii="Tahoma" w:hAnsi="Tahoma" w:cs="Tahoma"/>
          <w:noProof/>
          <w:sz w:val="24"/>
          <w:szCs w:val="24"/>
          <w:lang w:eastAsia="en-GB"/>
        </w:rPr>
        <w:drawing>
          <wp:anchor distT="0" distB="0" distL="114300" distR="114300" simplePos="0" relativeHeight="251658240" behindDoc="0" locked="0" layoutInCell="1" allowOverlap="1" wp14:anchorId="2BCA56BA" wp14:editId="0C6DE38F">
            <wp:simplePos x="0" y="0"/>
            <wp:positionH relativeFrom="column">
              <wp:align>left</wp:align>
            </wp:positionH>
            <wp:positionV relativeFrom="paragraph">
              <wp:align>top</wp:align>
            </wp:positionV>
            <wp:extent cx="838200" cy="12573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dleigh Crest smal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38200" cy="1257300"/>
                    </a:xfrm>
                    <a:prstGeom prst="rect">
                      <a:avLst/>
                    </a:prstGeom>
                  </pic:spPr>
                </pic:pic>
              </a:graphicData>
            </a:graphic>
          </wp:anchor>
        </w:drawing>
      </w:r>
      <w:r w:rsidRPr="00711932">
        <w:rPr>
          <w:rFonts w:ascii="Tahoma" w:hAnsi="Tahoma" w:cs="Tahoma"/>
          <w:sz w:val="24"/>
          <w:szCs w:val="24"/>
        </w:rPr>
        <w:t>HADLEIGH TOWN COUNCIL</w:t>
      </w:r>
    </w:p>
    <w:p w14:paraId="4439A94E" w14:textId="77777777" w:rsidR="00CC3431" w:rsidRPr="00711932" w:rsidRDefault="00CC3431" w:rsidP="00711932">
      <w:pPr>
        <w:pStyle w:val="NoSpacing"/>
        <w:jc w:val="right"/>
        <w:rPr>
          <w:rFonts w:ascii="Tahoma" w:hAnsi="Tahoma" w:cs="Tahoma"/>
          <w:sz w:val="24"/>
          <w:szCs w:val="24"/>
        </w:rPr>
      </w:pPr>
      <w:r w:rsidRPr="00711932">
        <w:rPr>
          <w:rFonts w:ascii="Tahoma" w:hAnsi="Tahoma" w:cs="Tahoma"/>
          <w:sz w:val="24"/>
          <w:szCs w:val="24"/>
        </w:rPr>
        <w:t>The Guildhall Market Place Hadleigh IP7 5DN</w:t>
      </w:r>
    </w:p>
    <w:p w14:paraId="7320E163" w14:textId="7224D35B" w:rsidR="00CC3431" w:rsidRPr="00711932" w:rsidRDefault="00CC3431" w:rsidP="00711932">
      <w:pPr>
        <w:pStyle w:val="NoSpacing"/>
        <w:jc w:val="right"/>
        <w:rPr>
          <w:rFonts w:ascii="Tahoma" w:hAnsi="Tahoma" w:cs="Tahoma"/>
          <w:sz w:val="24"/>
          <w:szCs w:val="24"/>
        </w:rPr>
      </w:pPr>
      <w:r w:rsidRPr="00711932">
        <w:rPr>
          <w:rFonts w:ascii="Tahoma" w:hAnsi="Tahoma" w:cs="Tahoma"/>
          <w:sz w:val="24"/>
          <w:szCs w:val="24"/>
        </w:rPr>
        <w:t xml:space="preserve">Tel: 01473 823884 </w:t>
      </w:r>
    </w:p>
    <w:p w14:paraId="4F737AD1" w14:textId="0ACE12A1" w:rsidR="0068783D" w:rsidRPr="00711932" w:rsidRDefault="002E4781" w:rsidP="002E4781">
      <w:pPr>
        <w:pStyle w:val="NoSpacing"/>
        <w:jc w:val="center"/>
        <w:rPr>
          <w:rFonts w:ascii="Tahoma" w:hAnsi="Tahoma" w:cs="Tahoma"/>
          <w:sz w:val="24"/>
          <w:szCs w:val="24"/>
        </w:rPr>
      </w:pPr>
      <w:r>
        <w:rPr>
          <w:rFonts w:ascii="Tahoma" w:hAnsi="Tahoma" w:cs="Tahoma"/>
          <w:sz w:val="24"/>
          <w:szCs w:val="24"/>
        </w:rPr>
        <w:t xml:space="preserve">                                      </w:t>
      </w:r>
      <w:r w:rsidR="0068783D" w:rsidRPr="00711932">
        <w:rPr>
          <w:rFonts w:ascii="Tahoma" w:hAnsi="Tahoma" w:cs="Tahoma"/>
          <w:sz w:val="24"/>
          <w:szCs w:val="24"/>
        </w:rPr>
        <w:t xml:space="preserve">Email: </w:t>
      </w:r>
      <w:hyperlink r:id="rId9" w:history="1">
        <w:r w:rsidRPr="00FE01DC">
          <w:rPr>
            <w:rStyle w:val="Hyperlink"/>
            <w:rFonts w:ascii="Tahoma" w:hAnsi="Tahoma" w:cs="Tahoma"/>
            <w:sz w:val="24"/>
            <w:szCs w:val="24"/>
          </w:rPr>
          <w:t>admin@hadleightowncouncil.gov.uk</w:t>
        </w:r>
      </w:hyperlink>
    </w:p>
    <w:p w14:paraId="1C3B747A" w14:textId="2A6C9D62" w:rsidR="0068783D" w:rsidRDefault="002E4781" w:rsidP="002E4781">
      <w:pPr>
        <w:pStyle w:val="NoSpacing"/>
        <w:jc w:val="center"/>
        <w:rPr>
          <w:rFonts w:ascii="Tahoma" w:hAnsi="Tahoma" w:cs="Tahoma"/>
          <w:sz w:val="24"/>
          <w:szCs w:val="24"/>
        </w:rPr>
      </w:pPr>
      <w:r>
        <w:rPr>
          <w:rFonts w:ascii="Tahoma" w:hAnsi="Tahoma" w:cs="Tahoma"/>
          <w:sz w:val="24"/>
          <w:szCs w:val="24"/>
        </w:rPr>
        <w:t xml:space="preserve">                                                 https://hadleightowncouncil.gov.uk</w:t>
      </w:r>
    </w:p>
    <w:p w14:paraId="2FF029EA" w14:textId="77777777" w:rsidR="00711932" w:rsidRDefault="00711932" w:rsidP="00711932">
      <w:pPr>
        <w:pStyle w:val="NoSpacing"/>
        <w:jc w:val="right"/>
        <w:rPr>
          <w:rFonts w:ascii="Tahoma" w:hAnsi="Tahoma" w:cs="Tahoma"/>
          <w:sz w:val="24"/>
          <w:szCs w:val="24"/>
        </w:rPr>
      </w:pPr>
    </w:p>
    <w:p w14:paraId="2B84B553" w14:textId="77777777" w:rsidR="00332A22" w:rsidRPr="00021739" w:rsidRDefault="00332A22" w:rsidP="00332A22">
      <w:pPr>
        <w:jc w:val="center"/>
        <w:rPr>
          <w:rFonts w:ascii="Tahoma" w:hAnsi="Tahoma" w:cs="Tahoma"/>
          <w:sz w:val="28"/>
          <w:szCs w:val="28"/>
        </w:rPr>
      </w:pPr>
      <w:r w:rsidRPr="00021739">
        <w:rPr>
          <w:rFonts w:ascii="Tahoma" w:hAnsi="Tahoma" w:cs="Tahoma"/>
          <w:sz w:val="28"/>
          <w:szCs w:val="28"/>
        </w:rPr>
        <w:t>HADLEIGH CEMETERY</w:t>
      </w:r>
    </w:p>
    <w:p w14:paraId="1D2CF74A" w14:textId="77777777" w:rsidR="00332A22" w:rsidRPr="00021739" w:rsidRDefault="00332A22" w:rsidP="00021739">
      <w:pPr>
        <w:pStyle w:val="NoSpacing"/>
        <w:jc w:val="center"/>
        <w:rPr>
          <w:sz w:val="28"/>
          <w:szCs w:val="28"/>
        </w:rPr>
      </w:pPr>
      <w:r w:rsidRPr="00021739">
        <w:rPr>
          <w:sz w:val="28"/>
          <w:szCs w:val="28"/>
        </w:rPr>
        <w:t xml:space="preserve">SPECIAL REGULATIONS RELATING TO </w:t>
      </w:r>
      <w:r w:rsidR="00546B82">
        <w:rPr>
          <w:sz w:val="28"/>
          <w:szCs w:val="28"/>
        </w:rPr>
        <w:t>CREMATED REMAINS</w:t>
      </w:r>
    </w:p>
    <w:p w14:paraId="611785F5" w14:textId="77777777" w:rsidR="00021739" w:rsidRDefault="00021739" w:rsidP="00021739">
      <w:pPr>
        <w:pStyle w:val="NoSpacing"/>
        <w:jc w:val="center"/>
        <w:rPr>
          <w:sz w:val="28"/>
          <w:szCs w:val="28"/>
        </w:rPr>
      </w:pPr>
      <w:r w:rsidRPr="00021739">
        <w:rPr>
          <w:sz w:val="28"/>
          <w:szCs w:val="28"/>
        </w:rPr>
        <w:t>APPLICABLE FROM 1</w:t>
      </w:r>
      <w:r w:rsidRPr="00021739">
        <w:rPr>
          <w:sz w:val="28"/>
          <w:szCs w:val="28"/>
          <w:vertAlign w:val="superscript"/>
        </w:rPr>
        <w:t>ST</w:t>
      </w:r>
      <w:r w:rsidRPr="00021739">
        <w:rPr>
          <w:sz w:val="28"/>
          <w:szCs w:val="28"/>
        </w:rPr>
        <w:t xml:space="preserve"> OCTOBER 2012</w:t>
      </w:r>
    </w:p>
    <w:p w14:paraId="5E7AEB0F" w14:textId="77777777" w:rsidR="00021739" w:rsidRPr="00021739" w:rsidRDefault="00021739" w:rsidP="00021739">
      <w:pPr>
        <w:pStyle w:val="NoSpacing"/>
        <w:jc w:val="center"/>
        <w:rPr>
          <w:sz w:val="28"/>
          <w:szCs w:val="28"/>
        </w:rPr>
      </w:pPr>
    </w:p>
    <w:p w14:paraId="2C987D3C" w14:textId="77777777" w:rsidR="00332A22" w:rsidRPr="00813054" w:rsidRDefault="00332A22" w:rsidP="00813054">
      <w:pPr>
        <w:pStyle w:val="ListParagraph"/>
        <w:numPr>
          <w:ilvl w:val="0"/>
          <w:numId w:val="1"/>
        </w:numPr>
        <w:jc w:val="both"/>
        <w:rPr>
          <w:rFonts w:ascii="Tahoma" w:hAnsi="Tahoma" w:cs="Tahoma"/>
          <w:sz w:val="20"/>
          <w:szCs w:val="20"/>
        </w:rPr>
      </w:pPr>
      <w:r w:rsidRPr="00813054">
        <w:rPr>
          <w:rFonts w:ascii="Tahoma" w:hAnsi="Tahoma" w:cs="Tahoma"/>
          <w:sz w:val="20"/>
          <w:szCs w:val="20"/>
        </w:rPr>
        <w:t>The memorial and inscription are subject to the approval of the Council, and payment of the prescribed fee.</w:t>
      </w:r>
    </w:p>
    <w:p w14:paraId="71093804" w14:textId="77777777" w:rsidR="00332A22" w:rsidRPr="00813054" w:rsidRDefault="00332A22" w:rsidP="00813054">
      <w:pPr>
        <w:pStyle w:val="ListParagraph"/>
        <w:numPr>
          <w:ilvl w:val="0"/>
          <w:numId w:val="1"/>
        </w:numPr>
        <w:jc w:val="both"/>
        <w:rPr>
          <w:rFonts w:ascii="Tahoma" w:hAnsi="Tahoma" w:cs="Tahoma"/>
          <w:sz w:val="20"/>
          <w:szCs w:val="20"/>
        </w:rPr>
      </w:pPr>
      <w:r w:rsidRPr="00813054">
        <w:rPr>
          <w:rFonts w:ascii="Tahoma" w:hAnsi="Tahoma" w:cs="Tahoma"/>
          <w:sz w:val="20"/>
          <w:szCs w:val="20"/>
        </w:rPr>
        <w:t>The memorial will become the property of the Council at the expiration</w:t>
      </w:r>
      <w:r w:rsidR="0013452C" w:rsidRPr="00813054">
        <w:rPr>
          <w:rFonts w:ascii="Tahoma" w:hAnsi="Tahoma" w:cs="Tahoma"/>
          <w:sz w:val="20"/>
          <w:szCs w:val="20"/>
        </w:rPr>
        <w:t xml:space="preserve"> of the period of grant of the exclusive right.</w:t>
      </w:r>
    </w:p>
    <w:p w14:paraId="09B6EDC3" w14:textId="77777777" w:rsidR="0013452C" w:rsidRPr="00813054" w:rsidRDefault="0013452C" w:rsidP="00813054">
      <w:pPr>
        <w:pStyle w:val="ListParagraph"/>
        <w:numPr>
          <w:ilvl w:val="0"/>
          <w:numId w:val="1"/>
        </w:numPr>
        <w:jc w:val="both"/>
        <w:rPr>
          <w:rFonts w:ascii="Tahoma" w:hAnsi="Tahoma" w:cs="Tahoma"/>
          <w:sz w:val="20"/>
          <w:szCs w:val="20"/>
        </w:rPr>
      </w:pPr>
      <w:r w:rsidRPr="00813054">
        <w:rPr>
          <w:rFonts w:ascii="Tahoma" w:hAnsi="Tahoma" w:cs="Tahoma"/>
          <w:sz w:val="20"/>
          <w:szCs w:val="20"/>
        </w:rPr>
        <w:t>The memorial shall be made of natural stone, granite or marble.</w:t>
      </w:r>
    </w:p>
    <w:p w14:paraId="49CC1281" w14:textId="77777777" w:rsidR="0013452C" w:rsidRPr="00813054" w:rsidRDefault="0013452C" w:rsidP="00813054">
      <w:pPr>
        <w:pStyle w:val="ListParagraph"/>
        <w:numPr>
          <w:ilvl w:val="0"/>
          <w:numId w:val="1"/>
        </w:numPr>
        <w:jc w:val="both"/>
        <w:rPr>
          <w:rFonts w:ascii="Tahoma" w:hAnsi="Tahoma" w:cs="Tahoma"/>
          <w:sz w:val="20"/>
          <w:szCs w:val="20"/>
        </w:rPr>
      </w:pPr>
      <w:r w:rsidRPr="00813054">
        <w:rPr>
          <w:rFonts w:ascii="Tahoma" w:hAnsi="Tahoma" w:cs="Tahoma"/>
          <w:sz w:val="20"/>
          <w:szCs w:val="20"/>
        </w:rPr>
        <w:t xml:space="preserve">All memorials shall remain </w:t>
      </w:r>
      <w:r w:rsidRPr="007564AF">
        <w:rPr>
          <w:rFonts w:ascii="Tahoma" w:hAnsi="Tahoma" w:cs="Tahoma"/>
          <w:sz w:val="20"/>
          <w:szCs w:val="20"/>
        </w:rPr>
        <w:t>at the sole risk of the owners</w:t>
      </w:r>
      <w:r w:rsidRPr="00813054">
        <w:rPr>
          <w:rFonts w:ascii="Tahoma" w:hAnsi="Tahoma" w:cs="Tahoma"/>
          <w:sz w:val="20"/>
          <w:szCs w:val="20"/>
        </w:rPr>
        <w:t xml:space="preserve"> and the Council shall not be responsible for any damage, breakage or subsidence which may</w:t>
      </w:r>
      <w:r w:rsidR="00582AB2" w:rsidRPr="00813054">
        <w:rPr>
          <w:rFonts w:ascii="Tahoma" w:hAnsi="Tahoma" w:cs="Tahoma"/>
          <w:sz w:val="20"/>
          <w:szCs w:val="20"/>
        </w:rPr>
        <w:t xml:space="preserve"> occur to the memorial.  Any subsequent repairs will be the responsibility of the owner.</w:t>
      </w:r>
    </w:p>
    <w:p w14:paraId="34EEAF56" w14:textId="77777777" w:rsidR="00582AB2" w:rsidRPr="00813054" w:rsidRDefault="00582AB2" w:rsidP="00813054">
      <w:pPr>
        <w:pStyle w:val="ListParagraph"/>
        <w:numPr>
          <w:ilvl w:val="0"/>
          <w:numId w:val="1"/>
        </w:numPr>
        <w:jc w:val="both"/>
        <w:rPr>
          <w:rFonts w:ascii="Tahoma" w:hAnsi="Tahoma" w:cs="Tahoma"/>
          <w:sz w:val="20"/>
          <w:szCs w:val="20"/>
        </w:rPr>
      </w:pPr>
      <w:r w:rsidRPr="00813054">
        <w:rPr>
          <w:rFonts w:ascii="Tahoma" w:hAnsi="Tahoma" w:cs="Tahoma"/>
          <w:sz w:val="20"/>
          <w:szCs w:val="20"/>
        </w:rPr>
        <w:t xml:space="preserve">A headstone </w:t>
      </w:r>
      <w:r w:rsidRPr="00813054">
        <w:rPr>
          <w:rFonts w:ascii="Tahoma" w:hAnsi="Tahoma" w:cs="Tahoma"/>
          <w:b/>
          <w:sz w:val="20"/>
          <w:szCs w:val="20"/>
        </w:rPr>
        <w:t>SHALL NOT EXCEED</w:t>
      </w:r>
      <w:r w:rsidRPr="00813054">
        <w:rPr>
          <w:rFonts w:ascii="Tahoma" w:hAnsi="Tahoma" w:cs="Tahoma"/>
          <w:sz w:val="20"/>
          <w:szCs w:val="20"/>
        </w:rPr>
        <w:t xml:space="preserve"> </w:t>
      </w:r>
      <w:r w:rsidR="00546B82">
        <w:rPr>
          <w:rFonts w:ascii="Tahoma" w:hAnsi="Tahoma" w:cs="Tahoma"/>
          <w:sz w:val="20"/>
          <w:szCs w:val="20"/>
        </w:rPr>
        <w:t>600MM (24”)</w:t>
      </w:r>
      <w:r w:rsidRPr="00813054">
        <w:rPr>
          <w:rFonts w:ascii="Tahoma" w:hAnsi="Tahoma" w:cs="Tahoma"/>
          <w:sz w:val="20"/>
          <w:szCs w:val="20"/>
        </w:rPr>
        <w:t xml:space="preserve"> maximum height, </w:t>
      </w:r>
      <w:r w:rsidR="00546B82">
        <w:rPr>
          <w:rFonts w:ascii="Tahoma" w:hAnsi="Tahoma" w:cs="Tahoma"/>
          <w:sz w:val="20"/>
          <w:szCs w:val="20"/>
        </w:rPr>
        <w:t>450MM (18”)</w:t>
      </w:r>
      <w:r w:rsidRPr="00813054">
        <w:rPr>
          <w:rFonts w:ascii="Tahoma" w:hAnsi="Tahoma" w:cs="Tahoma"/>
          <w:sz w:val="20"/>
          <w:szCs w:val="20"/>
        </w:rPr>
        <w:t xml:space="preserve"> maximum width, 100mm (4”) maximum thickness and 75mm (3”) minimum thickness.</w:t>
      </w:r>
    </w:p>
    <w:p w14:paraId="43C9533A" w14:textId="77777777" w:rsidR="00582AB2" w:rsidRPr="00813054" w:rsidRDefault="00582AB2" w:rsidP="00813054">
      <w:pPr>
        <w:pStyle w:val="ListParagraph"/>
        <w:numPr>
          <w:ilvl w:val="0"/>
          <w:numId w:val="1"/>
        </w:numPr>
        <w:jc w:val="both"/>
        <w:rPr>
          <w:rFonts w:ascii="Tahoma" w:hAnsi="Tahoma" w:cs="Tahoma"/>
          <w:sz w:val="20"/>
          <w:szCs w:val="20"/>
        </w:rPr>
      </w:pPr>
      <w:r w:rsidRPr="00813054">
        <w:rPr>
          <w:rFonts w:ascii="Tahoma" w:hAnsi="Tahoma" w:cs="Tahoma"/>
          <w:sz w:val="20"/>
          <w:szCs w:val="20"/>
        </w:rPr>
        <w:t xml:space="preserve">The base of a headstone (above ground) must be of the same material as the headstone and </w:t>
      </w:r>
      <w:r w:rsidRPr="00813054">
        <w:rPr>
          <w:rFonts w:ascii="Tahoma" w:hAnsi="Tahoma" w:cs="Tahoma"/>
          <w:b/>
          <w:sz w:val="20"/>
          <w:szCs w:val="20"/>
        </w:rPr>
        <w:t xml:space="preserve">SHALL NOT EXCEED </w:t>
      </w:r>
      <w:r w:rsidRPr="00813054">
        <w:rPr>
          <w:rFonts w:ascii="Tahoma" w:hAnsi="Tahoma" w:cs="Tahoma"/>
          <w:sz w:val="20"/>
          <w:szCs w:val="20"/>
        </w:rPr>
        <w:t xml:space="preserve">127mm (5”) in thickness, 450mm (18”) from front to back and </w:t>
      </w:r>
      <w:r w:rsidR="00693FBF">
        <w:rPr>
          <w:rFonts w:ascii="Tahoma" w:hAnsi="Tahoma" w:cs="Tahoma"/>
          <w:sz w:val="20"/>
          <w:szCs w:val="20"/>
        </w:rPr>
        <w:t>450mm (18”)</w:t>
      </w:r>
      <w:r w:rsidRPr="00813054">
        <w:rPr>
          <w:rFonts w:ascii="Tahoma" w:hAnsi="Tahoma" w:cs="Tahoma"/>
          <w:sz w:val="20"/>
          <w:szCs w:val="20"/>
        </w:rPr>
        <w:t xml:space="preserve"> wide.  All concrete bases below ground </w:t>
      </w:r>
      <w:r w:rsidRPr="00813054">
        <w:rPr>
          <w:rFonts w:ascii="Tahoma" w:hAnsi="Tahoma" w:cs="Tahoma"/>
          <w:b/>
          <w:sz w:val="20"/>
          <w:szCs w:val="20"/>
        </w:rPr>
        <w:t>MUST NOT EXCEED</w:t>
      </w:r>
      <w:r w:rsidRPr="00813054">
        <w:rPr>
          <w:rFonts w:ascii="Tahoma" w:hAnsi="Tahoma" w:cs="Tahoma"/>
          <w:sz w:val="20"/>
          <w:szCs w:val="20"/>
        </w:rPr>
        <w:t xml:space="preserve"> </w:t>
      </w:r>
      <w:r w:rsidR="005A1197">
        <w:rPr>
          <w:rFonts w:ascii="Tahoma" w:hAnsi="Tahoma" w:cs="Tahoma"/>
          <w:sz w:val="20"/>
          <w:szCs w:val="20"/>
        </w:rPr>
        <w:t>600mm (24”)</w:t>
      </w:r>
      <w:r w:rsidRPr="00813054">
        <w:rPr>
          <w:rFonts w:ascii="Tahoma" w:hAnsi="Tahoma" w:cs="Tahoma"/>
          <w:sz w:val="20"/>
          <w:szCs w:val="20"/>
        </w:rPr>
        <w:t>.</w:t>
      </w:r>
    </w:p>
    <w:p w14:paraId="1D8AC1DF" w14:textId="77777777" w:rsidR="00582AB2" w:rsidRPr="00813054" w:rsidRDefault="00582AB2" w:rsidP="00813054">
      <w:pPr>
        <w:pStyle w:val="ListParagraph"/>
        <w:numPr>
          <w:ilvl w:val="0"/>
          <w:numId w:val="1"/>
        </w:numPr>
        <w:jc w:val="both"/>
        <w:rPr>
          <w:rFonts w:ascii="Tahoma" w:hAnsi="Tahoma" w:cs="Tahoma"/>
          <w:sz w:val="20"/>
          <w:szCs w:val="20"/>
        </w:rPr>
      </w:pPr>
      <w:r w:rsidRPr="00813054">
        <w:rPr>
          <w:rFonts w:ascii="Tahoma" w:hAnsi="Tahoma" w:cs="Tahoma"/>
          <w:sz w:val="20"/>
          <w:szCs w:val="20"/>
        </w:rPr>
        <w:t xml:space="preserve">A wedge/book/flat stone </w:t>
      </w:r>
      <w:r w:rsidRPr="00813054">
        <w:rPr>
          <w:rFonts w:ascii="Tahoma" w:hAnsi="Tahoma" w:cs="Tahoma"/>
          <w:b/>
          <w:sz w:val="20"/>
          <w:szCs w:val="20"/>
        </w:rPr>
        <w:t xml:space="preserve">SHALL NOT EXCEED </w:t>
      </w:r>
      <w:r w:rsidR="00693FBF" w:rsidRPr="00693FBF">
        <w:rPr>
          <w:rFonts w:ascii="Tahoma" w:hAnsi="Tahoma" w:cs="Tahoma"/>
          <w:sz w:val="20"/>
          <w:szCs w:val="20"/>
        </w:rPr>
        <w:t>450mm (18”)</w:t>
      </w:r>
      <w:r w:rsidR="0033734D" w:rsidRPr="00813054">
        <w:rPr>
          <w:rFonts w:ascii="Tahoma" w:hAnsi="Tahoma" w:cs="Tahoma"/>
          <w:sz w:val="20"/>
          <w:szCs w:val="20"/>
        </w:rPr>
        <w:t xml:space="preserve"> wide or 380mm (15”) deep.</w:t>
      </w:r>
    </w:p>
    <w:p w14:paraId="6F3C4DC4" w14:textId="77777777" w:rsidR="0033734D" w:rsidRPr="00813054" w:rsidRDefault="0033734D" w:rsidP="00813054">
      <w:pPr>
        <w:pStyle w:val="ListParagraph"/>
        <w:numPr>
          <w:ilvl w:val="0"/>
          <w:numId w:val="1"/>
        </w:numPr>
        <w:jc w:val="both"/>
        <w:rPr>
          <w:rFonts w:ascii="Tahoma" w:hAnsi="Tahoma" w:cs="Tahoma"/>
          <w:sz w:val="20"/>
          <w:szCs w:val="20"/>
        </w:rPr>
      </w:pPr>
      <w:r w:rsidRPr="00813054">
        <w:rPr>
          <w:rFonts w:ascii="Tahoma" w:hAnsi="Tahoma" w:cs="Tahoma"/>
          <w:sz w:val="20"/>
          <w:szCs w:val="20"/>
        </w:rPr>
        <w:t xml:space="preserve">A stone vase </w:t>
      </w:r>
      <w:r w:rsidRPr="00813054">
        <w:rPr>
          <w:rFonts w:ascii="Tahoma" w:hAnsi="Tahoma" w:cs="Tahoma"/>
          <w:b/>
          <w:sz w:val="20"/>
          <w:szCs w:val="20"/>
        </w:rPr>
        <w:t xml:space="preserve">SHALL NOT EXCEED </w:t>
      </w:r>
      <w:r w:rsidRPr="00813054">
        <w:rPr>
          <w:rFonts w:ascii="Tahoma" w:hAnsi="Tahoma" w:cs="Tahoma"/>
          <w:sz w:val="20"/>
          <w:szCs w:val="20"/>
        </w:rPr>
        <w:t>300mm (12”) in height.</w:t>
      </w:r>
    </w:p>
    <w:p w14:paraId="77805C86" w14:textId="77777777" w:rsidR="0033734D" w:rsidRPr="00813054" w:rsidRDefault="0033734D" w:rsidP="00813054">
      <w:pPr>
        <w:pStyle w:val="ListParagraph"/>
        <w:numPr>
          <w:ilvl w:val="0"/>
          <w:numId w:val="1"/>
        </w:numPr>
        <w:jc w:val="both"/>
        <w:rPr>
          <w:rFonts w:ascii="Tahoma" w:hAnsi="Tahoma" w:cs="Tahoma"/>
          <w:sz w:val="20"/>
          <w:szCs w:val="20"/>
        </w:rPr>
      </w:pPr>
      <w:r w:rsidRPr="00813054">
        <w:rPr>
          <w:rFonts w:ascii="Tahoma" w:hAnsi="Tahoma" w:cs="Tahoma"/>
          <w:sz w:val="20"/>
          <w:szCs w:val="20"/>
        </w:rPr>
        <w:t>All memorials are to be placed in line and in accordance with NAMM recommendations.</w:t>
      </w:r>
    </w:p>
    <w:p w14:paraId="126A787E" w14:textId="77777777" w:rsidR="0033734D" w:rsidRPr="00813054" w:rsidRDefault="0033734D" w:rsidP="00813054">
      <w:pPr>
        <w:pStyle w:val="ListParagraph"/>
        <w:numPr>
          <w:ilvl w:val="0"/>
          <w:numId w:val="1"/>
        </w:numPr>
        <w:jc w:val="both"/>
        <w:rPr>
          <w:rFonts w:ascii="Tahoma" w:hAnsi="Tahoma" w:cs="Tahoma"/>
          <w:sz w:val="20"/>
          <w:szCs w:val="20"/>
        </w:rPr>
      </w:pPr>
      <w:r w:rsidRPr="00813054">
        <w:rPr>
          <w:rFonts w:ascii="Tahoma" w:hAnsi="Tahoma" w:cs="Tahoma"/>
          <w:sz w:val="20"/>
          <w:szCs w:val="20"/>
        </w:rPr>
        <w:t>The Cemetery Plan reference and number of the grave must be cut in the memorial in a position visible on the grave and must be completed in the same manner as the other inscriptions on the memorial.</w:t>
      </w:r>
    </w:p>
    <w:p w14:paraId="199D3E56" w14:textId="77777777" w:rsidR="0033734D" w:rsidRPr="00813054" w:rsidRDefault="0033734D" w:rsidP="00813054">
      <w:pPr>
        <w:pStyle w:val="ListParagraph"/>
        <w:numPr>
          <w:ilvl w:val="0"/>
          <w:numId w:val="1"/>
        </w:numPr>
        <w:jc w:val="both"/>
        <w:rPr>
          <w:rFonts w:ascii="Tahoma" w:hAnsi="Tahoma" w:cs="Tahoma"/>
          <w:sz w:val="20"/>
          <w:szCs w:val="20"/>
        </w:rPr>
      </w:pPr>
      <w:r w:rsidRPr="00813054">
        <w:rPr>
          <w:rFonts w:ascii="Tahoma" w:hAnsi="Tahoma" w:cs="Tahoma"/>
          <w:sz w:val="20"/>
          <w:szCs w:val="20"/>
        </w:rPr>
        <w:t>No other part of the grave shall be raised above ground level.</w:t>
      </w:r>
    </w:p>
    <w:p w14:paraId="406D2470" w14:textId="77777777" w:rsidR="0033734D" w:rsidRPr="00813054" w:rsidRDefault="0033734D" w:rsidP="00813054">
      <w:pPr>
        <w:pStyle w:val="ListParagraph"/>
        <w:numPr>
          <w:ilvl w:val="0"/>
          <w:numId w:val="1"/>
        </w:numPr>
        <w:jc w:val="both"/>
        <w:rPr>
          <w:rFonts w:ascii="Tahoma" w:hAnsi="Tahoma" w:cs="Tahoma"/>
          <w:sz w:val="20"/>
          <w:szCs w:val="20"/>
        </w:rPr>
      </w:pPr>
      <w:r w:rsidRPr="00813054">
        <w:rPr>
          <w:rFonts w:ascii="Tahoma" w:hAnsi="Tahoma" w:cs="Tahoma"/>
          <w:sz w:val="20"/>
          <w:szCs w:val="20"/>
        </w:rPr>
        <w:t>The grave will be turfed and restored to its original level after a reasonable period to allow for settlement.</w:t>
      </w:r>
    </w:p>
    <w:p w14:paraId="361BA332" w14:textId="77777777" w:rsidR="0033734D" w:rsidRPr="00813054" w:rsidRDefault="0033734D" w:rsidP="00813054">
      <w:pPr>
        <w:pStyle w:val="ListParagraph"/>
        <w:numPr>
          <w:ilvl w:val="0"/>
          <w:numId w:val="1"/>
        </w:numPr>
        <w:jc w:val="both"/>
        <w:rPr>
          <w:rFonts w:ascii="Tahoma" w:hAnsi="Tahoma" w:cs="Tahoma"/>
          <w:sz w:val="20"/>
          <w:szCs w:val="20"/>
        </w:rPr>
      </w:pPr>
      <w:r w:rsidRPr="00813054">
        <w:rPr>
          <w:rFonts w:ascii="Tahoma" w:hAnsi="Tahoma" w:cs="Tahoma"/>
          <w:sz w:val="20"/>
          <w:szCs w:val="20"/>
        </w:rPr>
        <w:t xml:space="preserve">Floral tributes will </w:t>
      </w:r>
      <w:proofErr w:type="gramStart"/>
      <w:r w:rsidRPr="00813054">
        <w:rPr>
          <w:rFonts w:ascii="Tahoma" w:hAnsi="Tahoma" w:cs="Tahoma"/>
          <w:sz w:val="20"/>
          <w:szCs w:val="20"/>
        </w:rPr>
        <w:t>permitted</w:t>
      </w:r>
      <w:proofErr w:type="gramEnd"/>
      <w:r w:rsidRPr="00813054">
        <w:rPr>
          <w:rFonts w:ascii="Tahoma" w:hAnsi="Tahoma" w:cs="Tahoma"/>
          <w:sz w:val="20"/>
          <w:szCs w:val="20"/>
        </w:rPr>
        <w:t xml:space="preserve"> to remain on the grave but will be removed after a reasonable period of time to prevent damage to the turf.</w:t>
      </w:r>
    </w:p>
    <w:p w14:paraId="5D508C14" w14:textId="77777777" w:rsidR="00813054" w:rsidRPr="00813054" w:rsidRDefault="00813054" w:rsidP="00813054">
      <w:pPr>
        <w:pStyle w:val="ListParagraph"/>
        <w:numPr>
          <w:ilvl w:val="0"/>
          <w:numId w:val="1"/>
        </w:numPr>
        <w:jc w:val="both"/>
        <w:rPr>
          <w:rFonts w:ascii="Tahoma" w:hAnsi="Tahoma" w:cs="Tahoma"/>
          <w:sz w:val="20"/>
          <w:szCs w:val="20"/>
        </w:rPr>
      </w:pPr>
      <w:r w:rsidRPr="00813054">
        <w:rPr>
          <w:rFonts w:ascii="Tahoma" w:hAnsi="Tahoma" w:cs="Tahoma"/>
          <w:sz w:val="20"/>
          <w:szCs w:val="20"/>
        </w:rPr>
        <w:t>No memorial or flower receptacle or any other article or plant whatsoever shall be placed on or in the turf.</w:t>
      </w:r>
    </w:p>
    <w:p w14:paraId="761AD013" w14:textId="77777777" w:rsidR="00813054" w:rsidRPr="00813054" w:rsidRDefault="00813054" w:rsidP="00813054">
      <w:pPr>
        <w:pStyle w:val="ListParagraph"/>
        <w:numPr>
          <w:ilvl w:val="0"/>
          <w:numId w:val="1"/>
        </w:numPr>
        <w:jc w:val="both"/>
        <w:rPr>
          <w:rFonts w:ascii="Tahoma" w:hAnsi="Tahoma" w:cs="Tahoma"/>
          <w:sz w:val="20"/>
          <w:szCs w:val="20"/>
        </w:rPr>
      </w:pPr>
      <w:r w:rsidRPr="00813054">
        <w:rPr>
          <w:rFonts w:ascii="Tahoma" w:hAnsi="Tahoma" w:cs="Tahoma"/>
          <w:sz w:val="20"/>
          <w:szCs w:val="20"/>
        </w:rPr>
        <w:t xml:space="preserve">Glass receptacles </w:t>
      </w:r>
      <w:r w:rsidRPr="00813054">
        <w:rPr>
          <w:rFonts w:ascii="Tahoma" w:hAnsi="Tahoma" w:cs="Tahoma"/>
          <w:b/>
          <w:sz w:val="20"/>
          <w:szCs w:val="20"/>
        </w:rPr>
        <w:t xml:space="preserve">MUST NOT </w:t>
      </w:r>
      <w:r w:rsidRPr="00813054">
        <w:rPr>
          <w:rFonts w:ascii="Tahoma" w:hAnsi="Tahoma" w:cs="Tahoma"/>
          <w:sz w:val="20"/>
          <w:szCs w:val="20"/>
        </w:rPr>
        <w:t>be used within the cemetery.</w:t>
      </w:r>
    </w:p>
    <w:p w14:paraId="7DAD6FEB" w14:textId="77777777" w:rsidR="00813054" w:rsidRPr="00813054" w:rsidRDefault="00813054" w:rsidP="00813054">
      <w:pPr>
        <w:pStyle w:val="ListParagraph"/>
        <w:numPr>
          <w:ilvl w:val="0"/>
          <w:numId w:val="1"/>
        </w:numPr>
        <w:jc w:val="both"/>
        <w:rPr>
          <w:rFonts w:ascii="Tahoma" w:hAnsi="Tahoma" w:cs="Tahoma"/>
          <w:sz w:val="20"/>
          <w:szCs w:val="20"/>
        </w:rPr>
      </w:pPr>
      <w:r w:rsidRPr="00813054">
        <w:rPr>
          <w:rFonts w:ascii="Tahoma" w:hAnsi="Tahoma" w:cs="Tahoma"/>
          <w:sz w:val="20"/>
          <w:szCs w:val="20"/>
        </w:rPr>
        <w:t>Photographic plaques will be considered upon application provided they are of ceramic/porcelain and of sizes 5 x 7cm or 9 x 7cm only.</w:t>
      </w:r>
    </w:p>
    <w:p w14:paraId="01AB96DE" w14:textId="77777777" w:rsidR="00813054" w:rsidRDefault="00813054" w:rsidP="00813054">
      <w:pPr>
        <w:pStyle w:val="ListParagraph"/>
        <w:numPr>
          <w:ilvl w:val="0"/>
          <w:numId w:val="1"/>
        </w:numPr>
        <w:jc w:val="both"/>
        <w:rPr>
          <w:rFonts w:ascii="Tahoma" w:hAnsi="Tahoma" w:cs="Tahoma"/>
          <w:sz w:val="20"/>
          <w:szCs w:val="20"/>
        </w:rPr>
      </w:pPr>
      <w:r w:rsidRPr="00813054">
        <w:rPr>
          <w:rFonts w:ascii="Tahoma" w:hAnsi="Tahoma" w:cs="Tahoma"/>
          <w:sz w:val="20"/>
          <w:szCs w:val="20"/>
        </w:rPr>
        <w:t>No wind-chimes, lights or lanterns will be allowed in the cemetery.</w:t>
      </w:r>
    </w:p>
    <w:p w14:paraId="2EC765F1" w14:textId="77777777" w:rsidR="00210CDE" w:rsidRDefault="00711932" w:rsidP="00813054">
      <w:pPr>
        <w:pStyle w:val="ListParagraph"/>
        <w:numPr>
          <w:ilvl w:val="0"/>
          <w:numId w:val="1"/>
        </w:numPr>
        <w:jc w:val="both"/>
        <w:rPr>
          <w:rFonts w:ascii="Tahoma" w:hAnsi="Tahoma" w:cs="Tahoma"/>
          <w:sz w:val="20"/>
          <w:szCs w:val="20"/>
        </w:rPr>
      </w:pPr>
      <w:r>
        <w:rPr>
          <w:rFonts w:ascii="Tahoma" w:hAnsi="Tahoma" w:cs="Tahoma"/>
          <w:sz w:val="20"/>
          <w:szCs w:val="20"/>
        </w:rPr>
        <w:t>Areas around memorials must be kept clear to allow contractors to undertake grass cutting.</w:t>
      </w:r>
    </w:p>
    <w:p w14:paraId="329E973C" w14:textId="77777777" w:rsidR="009A3361" w:rsidRPr="00016D4D" w:rsidRDefault="009A3361" w:rsidP="009A3361">
      <w:pPr>
        <w:pStyle w:val="ListParagraph"/>
        <w:numPr>
          <w:ilvl w:val="0"/>
          <w:numId w:val="1"/>
        </w:numPr>
        <w:rPr>
          <w:rFonts w:ascii="Tahoma" w:hAnsi="Tahoma" w:cs="Tahoma"/>
          <w:sz w:val="20"/>
          <w:szCs w:val="20"/>
        </w:rPr>
      </w:pPr>
      <w:r w:rsidRPr="00016D4D">
        <w:rPr>
          <w:rFonts w:ascii="Tahoma" w:hAnsi="Tahoma" w:cs="Tahoma"/>
          <w:sz w:val="20"/>
          <w:szCs w:val="20"/>
        </w:rPr>
        <w:t>Due to concerns regarding the impact on the environment, animal welfare, the fire risk to buildings, property and crops, risk to aviation and impact on emergency services and public safety, the use or release of lighted sky lanterns and helium filled latex balloons by all users, licence applicants, event organisers and their authorised agents is prohibited on all land owned by Hadleigh Town Council.</w:t>
      </w:r>
    </w:p>
    <w:p w14:paraId="091CAA9F" w14:textId="3CBA221D" w:rsidR="00813054" w:rsidRDefault="00813054" w:rsidP="00813054">
      <w:pPr>
        <w:jc w:val="both"/>
        <w:rPr>
          <w:rFonts w:ascii="Tahoma" w:hAnsi="Tahoma" w:cs="Tahoma"/>
          <w:sz w:val="20"/>
          <w:szCs w:val="20"/>
        </w:rPr>
      </w:pPr>
      <w:r w:rsidRPr="00813054">
        <w:rPr>
          <w:rFonts w:ascii="Tahoma" w:hAnsi="Tahoma" w:cs="Tahoma"/>
          <w:b/>
          <w:sz w:val="20"/>
          <w:szCs w:val="20"/>
        </w:rPr>
        <w:t>NB:  HADLEIGH TOWN COUNCIL WILL TAKE APPROPRIATE ACTION SHOULD OWNERS NOT STRICT</w:t>
      </w:r>
      <w:r>
        <w:rPr>
          <w:rFonts w:ascii="Tahoma" w:hAnsi="Tahoma" w:cs="Tahoma"/>
          <w:b/>
          <w:sz w:val="20"/>
          <w:szCs w:val="20"/>
        </w:rPr>
        <w:t>L</w:t>
      </w:r>
      <w:r w:rsidRPr="00813054">
        <w:rPr>
          <w:rFonts w:ascii="Tahoma" w:hAnsi="Tahoma" w:cs="Tahoma"/>
          <w:b/>
          <w:sz w:val="20"/>
          <w:szCs w:val="20"/>
        </w:rPr>
        <w:t xml:space="preserve">Y </w:t>
      </w:r>
      <w:r w:rsidR="00711932">
        <w:rPr>
          <w:rFonts w:ascii="Tahoma" w:hAnsi="Tahoma" w:cs="Tahoma"/>
          <w:b/>
          <w:sz w:val="20"/>
          <w:szCs w:val="20"/>
        </w:rPr>
        <w:t xml:space="preserve">ADHERE TO THE REGULATIONS ABOVE </w:t>
      </w:r>
      <w:r w:rsidRPr="00813054">
        <w:rPr>
          <w:rFonts w:ascii="Tahoma" w:hAnsi="Tahoma" w:cs="Tahoma"/>
          <w:sz w:val="20"/>
          <w:szCs w:val="20"/>
        </w:rPr>
        <w:t>The exclusive right of burial in graves in the Lawn Cemetery is granted for a period of 99 years.  Under no circumstances will any grants be made for any period in excess of 99 years.</w:t>
      </w:r>
    </w:p>
    <w:p w14:paraId="4BBB99DC" w14:textId="770A7944" w:rsidR="000406E6" w:rsidRDefault="000406E6" w:rsidP="00813054">
      <w:pPr>
        <w:jc w:val="both"/>
        <w:rPr>
          <w:rFonts w:ascii="Tahoma" w:hAnsi="Tahoma" w:cs="Tahoma"/>
          <w:sz w:val="20"/>
          <w:szCs w:val="20"/>
        </w:rPr>
      </w:pPr>
    </w:p>
    <w:p w14:paraId="5B4A5E0C" w14:textId="77777777" w:rsidR="000406E6" w:rsidRDefault="000406E6" w:rsidP="000406E6">
      <w:pPr>
        <w:pStyle w:val="NoSpacing"/>
        <w:rPr>
          <w:b/>
          <w:bCs/>
        </w:rPr>
      </w:pPr>
      <w:r w:rsidRPr="0052180B">
        <w:rPr>
          <w:b/>
          <w:bCs/>
        </w:rPr>
        <w:t xml:space="preserve">FOR RULES &amp; REGULATIONS RELATING TO THE NATURAL BURIAL MEADOW PLEASE </w:t>
      </w:r>
      <w:proofErr w:type="gramStart"/>
      <w:r w:rsidRPr="0052180B">
        <w:rPr>
          <w:b/>
          <w:bCs/>
        </w:rPr>
        <w:t>CONTACT</w:t>
      </w:r>
      <w:r>
        <w:rPr>
          <w:b/>
          <w:bCs/>
        </w:rPr>
        <w:t>:-</w:t>
      </w:r>
      <w:proofErr w:type="gramEnd"/>
    </w:p>
    <w:p w14:paraId="4F06D75D" w14:textId="77777777" w:rsidR="000406E6" w:rsidRPr="0052180B" w:rsidRDefault="000406E6" w:rsidP="000406E6">
      <w:pPr>
        <w:pStyle w:val="NoSpacing"/>
      </w:pPr>
      <w:hyperlink r:id="rId10" w:history="1">
        <w:r w:rsidRPr="001310F6">
          <w:rPr>
            <w:rStyle w:val="Hyperlink"/>
          </w:rPr>
          <w:t>admin@hadleightowncouncil.gov.uk</w:t>
        </w:r>
      </w:hyperlink>
      <w:r>
        <w:t xml:space="preserve"> or telephone 01473 823884</w:t>
      </w:r>
    </w:p>
    <w:p w14:paraId="5480DEEE" w14:textId="77777777" w:rsidR="000406E6" w:rsidRPr="0052180B" w:rsidRDefault="000406E6" w:rsidP="000406E6">
      <w:pPr>
        <w:rPr>
          <w:rFonts w:ascii="Tahoma" w:hAnsi="Tahoma" w:cs="Tahoma"/>
          <w:b/>
          <w:bCs/>
          <w:sz w:val="20"/>
          <w:szCs w:val="20"/>
        </w:rPr>
      </w:pPr>
    </w:p>
    <w:p w14:paraId="67DB1891" w14:textId="77777777" w:rsidR="000406E6" w:rsidRPr="00711932" w:rsidRDefault="000406E6" w:rsidP="00813054">
      <w:pPr>
        <w:jc w:val="both"/>
        <w:rPr>
          <w:rFonts w:ascii="Tahoma" w:hAnsi="Tahoma" w:cs="Tahoma"/>
          <w:b/>
          <w:sz w:val="20"/>
          <w:szCs w:val="20"/>
        </w:rPr>
      </w:pPr>
    </w:p>
    <w:sectPr w:rsidR="000406E6" w:rsidRPr="00711932" w:rsidSect="000406E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3B173F"/>
    <w:multiLevelType w:val="hybridMultilevel"/>
    <w:tmpl w:val="062ACC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7939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3431"/>
    <w:rsid w:val="00021739"/>
    <w:rsid w:val="000406E6"/>
    <w:rsid w:val="0013452C"/>
    <w:rsid w:val="001C3346"/>
    <w:rsid w:val="00210CDE"/>
    <w:rsid w:val="002E4781"/>
    <w:rsid w:val="00332A22"/>
    <w:rsid w:val="0033734D"/>
    <w:rsid w:val="00546B82"/>
    <w:rsid w:val="00582AB2"/>
    <w:rsid w:val="005A1197"/>
    <w:rsid w:val="0068783D"/>
    <w:rsid w:val="00693FBF"/>
    <w:rsid w:val="006A705D"/>
    <w:rsid w:val="00711932"/>
    <w:rsid w:val="007564AF"/>
    <w:rsid w:val="00813054"/>
    <w:rsid w:val="00882A54"/>
    <w:rsid w:val="009A3361"/>
    <w:rsid w:val="009D2DC0"/>
    <w:rsid w:val="00A47FC7"/>
    <w:rsid w:val="00CC3431"/>
    <w:rsid w:val="00D316B3"/>
    <w:rsid w:val="00FC06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7B64A"/>
  <w15:docId w15:val="{06F248C6-F005-43D4-B8BE-7FE605109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C34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3431"/>
    <w:rPr>
      <w:rFonts w:ascii="Tahoma" w:hAnsi="Tahoma" w:cs="Tahoma"/>
      <w:sz w:val="16"/>
      <w:szCs w:val="16"/>
    </w:rPr>
  </w:style>
  <w:style w:type="character" w:styleId="Hyperlink">
    <w:name w:val="Hyperlink"/>
    <w:basedOn w:val="DefaultParagraphFont"/>
    <w:uiPriority w:val="99"/>
    <w:unhideWhenUsed/>
    <w:rsid w:val="0068783D"/>
    <w:rPr>
      <w:color w:val="0000FF" w:themeColor="hyperlink"/>
      <w:u w:val="single"/>
    </w:rPr>
  </w:style>
  <w:style w:type="paragraph" w:styleId="ListParagraph">
    <w:name w:val="List Paragraph"/>
    <w:basedOn w:val="Normal"/>
    <w:uiPriority w:val="34"/>
    <w:qFormat/>
    <w:rsid w:val="00813054"/>
    <w:pPr>
      <w:ind w:left="720"/>
      <w:contextualSpacing/>
    </w:pPr>
  </w:style>
  <w:style w:type="paragraph" w:styleId="NoSpacing">
    <w:name w:val="No Spacing"/>
    <w:uiPriority w:val="1"/>
    <w:qFormat/>
    <w:rsid w:val="00711932"/>
    <w:pPr>
      <w:spacing w:after="0" w:line="240" w:lineRule="auto"/>
    </w:pPr>
  </w:style>
  <w:style w:type="character" w:styleId="UnresolvedMention">
    <w:name w:val="Unresolved Mention"/>
    <w:basedOn w:val="DefaultParagraphFont"/>
    <w:uiPriority w:val="99"/>
    <w:semiHidden/>
    <w:unhideWhenUsed/>
    <w:rsid w:val="00882A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admin@hadleightowncouncil.gov.uk" TargetMode="External"/><Relationship Id="rId4" Type="http://schemas.openxmlformats.org/officeDocument/2006/relationships/numbering" Target="numbering.xml"/><Relationship Id="rId9" Type="http://schemas.openxmlformats.org/officeDocument/2006/relationships/hyperlink" Target="mailto:admin@hadleightowncouncil.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17F9FD558AEE458F062BAE756D0395" ma:contentTypeVersion="17" ma:contentTypeDescription="Create a new document." ma:contentTypeScope="" ma:versionID="9bf3bfb735d237238fce6947612a10b0">
  <xsd:schema xmlns:xsd="http://www.w3.org/2001/XMLSchema" xmlns:xs="http://www.w3.org/2001/XMLSchema" xmlns:p="http://schemas.microsoft.com/office/2006/metadata/properties" xmlns:ns2="ccb8dc2f-b572-42f0-85ea-6d33b16b2c2c" xmlns:ns3="b544234e-af54-465c-afa3-69266e61637c" targetNamespace="http://schemas.microsoft.com/office/2006/metadata/properties" ma:root="true" ma:fieldsID="c9066d458c89ba7c14787a5b8db53395" ns2:_="" ns3:_="">
    <xsd:import namespace="ccb8dc2f-b572-42f0-85ea-6d33b16b2c2c"/>
    <xsd:import namespace="b544234e-af54-465c-afa3-69266e61637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b8dc2f-b572-42f0-85ea-6d33b16b2c2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81c960b-ded6-4863-9bfd-a742b891cf68}" ma:internalName="TaxCatchAll" ma:showField="CatchAllData" ma:web="ccb8dc2f-b572-42f0-85ea-6d33b16b2c2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44234e-af54-465c-afa3-69266e61637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3f9eb3f-79d1-4fa6-ba84-4724322bfd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544234e-af54-465c-afa3-69266e61637c">
      <Terms xmlns="http://schemas.microsoft.com/office/infopath/2007/PartnerControls"/>
    </lcf76f155ced4ddcb4097134ff3c332f>
    <TaxCatchAll xmlns="ccb8dc2f-b572-42f0-85ea-6d33b16b2c2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731BAA-4794-4D97-83C4-441F1CEEE78F}"/>
</file>

<file path=customXml/itemProps2.xml><?xml version="1.0" encoding="utf-8"?>
<ds:datastoreItem xmlns:ds="http://schemas.openxmlformats.org/officeDocument/2006/customXml" ds:itemID="{4A3F101F-1AF2-4324-A5F2-8E78A3F530C1}">
  <ds:schemaRefs>
    <ds:schemaRef ds:uri="http://schemas.microsoft.com/office/2006/metadata/properties"/>
    <ds:schemaRef ds:uri="http://schemas.microsoft.com/office/infopath/2007/PartnerControls"/>
    <ds:schemaRef ds:uri="b544234e-af54-465c-afa3-69266e61637c"/>
    <ds:schemaRef ds:uri="ccb8dc2f-b572-42f0-85ea-6d33b16b2c2c"/>
  </ds:schemaRefs>
</ds:datastoreItem>
</file>

<file path=customXml/itemProps3.xml><?xml version="1.0" encoding="utf-8"?>
<ds:datastoreItem xmlns:ds="http://schemas.openxmlformats.org/officeDocument/2006/customXml" ds:itemID="{CAEDC796-4544-4CA1-A7B8-3DF82FD8F5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508</Words>
  <Characters>2899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Bailey</dc:creator>
  <cp:lastModifiedBy>Admin</cp:lastModifiedBy>
  <cp:revision>10</cp:revision>
  <cp:lastPrinted>2012-05-29T11:02:00Z</cp:lastPrinted>
  <dcterms:created xsi:type="dcterms:W3CDTF">2012-07-19T11:21:00Z</dcterms:created>
  <dcterms:modified xsi:type="dcterms:W3CDTF">2023-03-16T11:32:00Z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0x010100E517F9FD558AEE458F062BAE756D0395</vt:lpwstr>
  </property>
  <property fmtid="{D5CDD505-2E9C-101B-9397-08002B2CF9AE}" pid="3" name="Order">
    <vt:r8>3436800</vt:r8>
  </property>
  <property fmtid="{D5CDD505-2E9C-101B-9397-08002B2CF9AE}" pid="4" name="MediaServiceImageTags">
    <vt:lpwstr/>
  </property>
</Properties>
</file>